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337A" w:rsidRDefault="00C2337A" w:rsidP="00C2337A">
      <w:pPr>
        <w:jc w:val="center"/>
      </w:pPr>
      <w:r w:rsidRPr="00C2337A">
        <w:t>Paving the Way for Our Future: Why Streets Around Schools Must Be Car-Free</w:t>
      </w:r>
    </w:p>
    <w:p w:rsidR="00C2337A" w:rsidRDefault="00C2337A"/>
    <w:p w:rsidR="00C2337A" w:rsidRDefault="00C2337A">
      <w:r w:rsidRPr="00C2337A">
        <w:t xml:space="preserve">Picture the daily scene: the 3 PM bell rings, and a torrent of children bursts through the school gates, their energy a stark contrast to the anxiety-inducing reality that awaits them. It's a cacophony of roaring engines, a choking haze of exhaust fumes, and a chaotic gauntlet of double-parked cars. We have somehow accepted this stressful and dangerous daily ritual as a normal part of life. It is time we challenge this acceptance with logic and compassion. By making the streets immediately surrounding our </w:t>
      </w:r>
      <w:proofErr w:type="gramStart"/>
      <w:r w:rsidRPr="00C2337A">
        <w:t>schools</w:t>
      </w:r>
      <w:proofErr w:type="gramEnd"/>
      <w:r w:rsidRPr="00C2337A">
        <w:t xml:space="preserve"> car-free zones, we can enact a practical, evidence-based solution that creates safer, healthier, and more community-focused environments for our children. </w:t>
      </w:r>
    </w:p>
    <w:p w:rsidR="00C2337A" w:rsidRDefault="00C2337A"/>
    <w:p w:rsidR="00C2337A" w:rsidRDefault="00C2337A">
      <w:r w:rsidRPr="00C2337A">
        <w:t xml:space="preserve">First and foremost, the argument for child safety is a matter of pure logic and our most profound ethical duty. Even at low speeds, the average car weighs over 1.5 tonnes; for a small child, a minor collision can be catastrophic. The Royal Australasian College of Surgeons, a deeply respected authority in public health, confirms that transport-related incidents are a leading cause of injury-related death for Australian children. By eliminating vehicles from the immediate vicinity of school entrances, we drastically reduce the probability of a tragic accident. Imagine it: a dropped backpack, a sudden, joyful dash to greet a friend—in a car-free zone, these are harmless childhood moments. In a congested car park, they are terrifying risks. We have a moral obligation to engineer these risks out of our children's lives. </w:t>
      </w:r>
    </w:p>
    <w:p w:rsidR="00C2337A" w:rsidRDefault="00C2337A"/>
    <w:p w:rsidR="00C2337A" w:rsidRDefault="00C2337A">
      <w:r w:rsidRPr="00C2337A">
        <w:t xml:space="preserve">Beyond the immediate physical danger is the insidious, invisible threat of air pollution. The data is unequivocal: cars idling during pick-up and drop-off times pump a concentrated cloud of emissions. For instance, data from London's 'School Streets' initiative—a program similar to what is proposed—found that the measures reduced harmful nitrogen dioxide levels by up to 23% during morning drop-off. These microscopic particles from vehicle exhaust lodge deep within developing lungs, a direct cause of escalating rates of childhood asthma and other chronic respiratory issues. This is not speculation; it is a consensus among </w:t>
      </w:r>
      <w:proofErr w:type="spellStart"/>
      <w:r w:rsidRPr="00C2337A">
        <w:t>pediatricians</w:t>
      </w:r>
      <w:proofErr w:type="spellEnd"/>
      <w:r w:rsidRPr="00C2337A">
        <w:t xml:space="preserve">, environmental scientists, and the World Health Organization. Creating car-free zones also encourages active transport, with studies showing that just 20-30 minutes of daily walking can significantly improve a child's cardiovascular health and concentration in class. Think of the invisible damage being done with every breath in that toxic cloud, and then picture a future where children arrive at school energised and breathing clean air. </w:t>
      </w:r>
    </w:p>
    <w:p w:rsidR="00C2337A" w:rsidRDefault="00C2337A"/>
    <w:p w:rsidR="00C2337A" w:rsidRDefault="00C2337A">
      <w:r w:rsidRPr="00C2337A">
        <w:t xml:space="preserve">Furthermore, removing the barrier of traffic around schools actively cultivates a stronger, more connected community and develops crucial life skills. The car-centric drop-off isolates us in armoured bubbles, reducing human interaction to a hurried wave from a window. When families walk that final stretch together, the school gate transforms from a transactional space into a social one—a de facto village green. The lonely silence of the backseat is replaced by the vibrant chatter of the footpath. Parents connect, neighbours chat, and friendships are forged, strengthening the social fabric that is the very foundation of a safe and supportive community. For children, this daily journey becomes a practical lesson in independence and social awareness, skills that are essential for developing into confident, resilient adults. </w:t>
      </w:r>
    </w:p>
    <w:p w:rsidR="00C2337A" w:rsidRDefault="00C2337A"/>
    <w:p w:rsidR="00C2337A" w:rsidRDefault="00C2337A">
      <w:r w:rsidRPr="00C2337A">
        <w:lastRenderedPageBreak/>
        <w:t>Of course, the idea is not without its critics. Opponents raise practical concerns, arguing that such zones create undue hardship for parents juggling tight work schedules and that they fail to account for accessibility needs for those with mobility challenges. They also suggest the policy merely displaces traffic, pushing congestion and parking chaos onto nearby residential streets, especially during bad weather. While these concerns are valid, they are not insurmountable. The solution is not a wide-ranging ban, but a small, controlled 'Safe Street Zone' managed with designated 'park-and-stride' locations slightly further away—a model proven successful in cities worldwide. Furthermore, accessibility is easily addressed with a simple permit system for families with verified mobility needs, ensuring the policy is equitable. These solutions require only a small shift in routine in exchange for the immeasurable gain of a guaranteed safe and healthy space for all children.</w:t>
      </w:r>
    </w:p>
    <w:p w:rsidR="00C2337A" w:rsidRDefault="00C2337A"/>
    <w:p w:rsidR="00D85BE2" w:rsidRDefault="00C2337A">
      <w:r w:rsidRPr="00C2337A">
        <w:t xml:space="preserve"> In conclusion, the vision for our school zones should be one of laughter, not loud engines; of clean air, not exhaust fumes; of connection, not congestion. The implementation of car-free streets is a powerful, logical, and deeply compassionate step towards prioritising the well-being of our youngest and most vulnerable citizens. It is a declaration that their safety is more important than our convenience, their long-term health is more important than our habits, and their community is worth investing in. Let’s choose footsteps over tyre marks, fresh air over fumes, and a thriving community over a chaotic car park. It's time to choose our children over our cars.</w:t>
      </w:r>
    </w:p>
    <w:sectPr w:rsidR="00D85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7A"/>
    <w:rsid w:val="00876E9A"/>
    <w:rsid w:val="00B72539"/>
    <w:rsid w:val="00C2337A"/>
    <w:rsid w:val="00D85BE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EF35DFB"/>
  <w15:chartTrackingRefBased/>
  <w15:docId w15:val="{12EF89CE-07BA-3148-B28D-F9789E59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2025-09-27T23:07:00Z</dcterms:created>
  <dcterms:modified xsi:type="dcterms:W3CDTF">2025-09-27T23:10:00Z</dcterms:modified>
</cp:coreProperties>
</file>