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No.1</w:t>
      </w:r>
    </w:p>
    <w:p w:rsidR="00000000" w:rsidDel="00000000" w:rsidP="00000000" w:rsidRDefault="00000000" w:rsidRPr="00000000" w14:paraId="00000002">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Envision walking through a park on a sunny afternoon, expecting to see green grass and blooming flowers, but instead being greeted by piles of plastic bottles, greasy food wrappers, and broken glass scattered across the ground. Imagine sitting at the beach, only to find your towel surrounded by cigarette butts and tangled fishing lines washed up from the ocean. Litter is more than just unpleasant to look at – it harms wildlife, pollutes waterways, and damages communities. Yet despite signs, bins, and campaigns, people continue to litter daily. The truth is simple: without stricter penalties, the problem will only grow worse. All littering penalties should be made stricter to protect the environment, encourage responsibility, and maintain the health and beauty of our public spaces.</w:t>
      </w:r>
    </w:p>
    <w:p w:rsidR="00000000" w:rsidDel="00000000" w:rsidP="00000000" w:rsidRDefault="00000000" w:rsidRPr="00000000" w14:paraId="00000003">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Firstly, stricter penalties are necessary to protect the environment from long-term damage. Plastic, glass, and metal waste can take hundreds of years to break down, poisoning soil and waterways in the meantime. Wildlife is also at risk – turtles mistake plastic bags for jellyfish, birds choke on bottle caps, and fish die from eating microplastics. By enforcing harsher fines and consequences, governments send a clear message that littering is not a harmless act but an environmental threat. Without stronger deterrents, ecosystems will continue to suffer irreversible damage.</w:t>
      </w:r>
    </w:p>
    <w:p w:rsidR="00000000" w:rsidDel="00000000" w:rsidP="00000000" w:rsidRDefault="00000000" w:rsidRPr="00000000" w14:paraId="00000004">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Secondly, tougher penalties encourage individuals to take greater responsibility for their actions. Some critics argue that education is more effective than punishment, but in reality, many people already know the rules and still choose to ignore them. For example, areas with heavy fines for littering, such as Singapore, remain far cleaner than countries where penalties are weak or rarely enforced. While education is important, it works best when paired with accountability. Stricter penalties force people to think twice before carelessly discarding rubbish.</w:t>
      </w:r>
    </w:p>
    <w:p w:rsidR="00000000" w:rsidDel="00000000" w:rsidP="00000000" w:rsidRDefault="00000000" w:rsidRPr="00000000" w14:paraId="00000005">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Finally, clean and safe public spaces benefit everyone. Communities that invest in strong anti-littering laws enjoy parks, beaches, and streets that are more welcoming and healthier for both residents and visitors. Reducing litter also saves money otherwise spent on constant clean-up efforts, allowing funds to be redirected to schools, healthcare, or environmental projects. Some may claim harsher penalties are unfair to those who make “minor mistakes,” but even small pieces of litter add up. By treating all littering seriously, society preserves shared spaces for future generations.</w:t>
      </w:r>
    </w:p>
    <w:p w:rsidR="00000000" w:rsidDel="00000000" w:rsidP="00000000" w:rsidRDefault="00000000" w:rsidRPr="00000000" w14:paraId="00000006">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In conclusion, stricter littering penalties are not about punishing people unnecessarily but about protecting the planet, promoting responsibility, and ensuring clean communities. Littering is not just an eyesore – it is an urgent environmental issue. By enforcing harsher penalties, governments would make clear that caring for the world around us is not optional but essential.</w:t>
      </w:r>
    </w:p>
    <w:p w:rsidR="00000000" w:rsidDel="00000000" w:rsidP="00000000" w:rsidRDefault="00000000" w:rsidRPr="00000000" w14:paraId="00000007">
      <w:pPr>
        <w:spacing w:after="240" w:befor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8">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No.2</w:t>
      </w:r>
    </w:p>
    <w:p w:rsidR="00000000" w:rsidDel="00000000" w:rsidP="00000000" w:rsidRDefault="00000000" w:rsidRPr="00000000" w14:paraId="00000009">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Envision sitting in a crowded stadium, the music blasting as dolphins leap through hoops and whales splash the audience with their powerful tails. At first, it feels exciting and entertaining, but behind the smiles and applause lies a more troubling reality. These animals, which should be roaming vast oceans, are confined to tanks thousands of times smaller than their natural habitats. While some argue that dolphin and whale shows provide valuable education for the public, the truth is they are deeply unethical. These performances harm the animals, misrepresent their natural behaviour, and fail to offer genuine educational value.</w:t>
      </w:r>
    </w:p>
    <w:p w:rsidR="00000000" w:rsidDel="00000000" w:rsidP="00000000" w:rsidRDefault="00000000" w:rsidRPr="00000000" w14:paraId="0000000A">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Firstly, keeping dolphins and whales in captivity causes immense physical and psychological harm. In the wild, orcas can travel up to 150 kilometres a day, but in shows they are restricted to small tanks where they circle endlessly. This lack of space often leads to stress, aggression, and abnormal behaviours such as self-harm. Many captive whales develop collapsed dorsal fins, a condition rarely seen in the wild but common in captivity due to lack of exercise and shallow waters. No matter how well-designed a tank is, it cannot replicate the open ocean, and the animals suffer as a result.</w:t>
      </w:r>
    </w:p>
    <w:p w:rsidR="00000000" w:rsidDel="00000000" w:rsidP="00000000" w:rsidRDefault="00000000" w:rsidRPr="00000000" w14:paraId="0000000B">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Secondly, these shows give audiences a false understanding of marine life. Spectators see dolphins balancing balls or whales waving at the crowd, but these tricks are not natural behaviours. Instead, they are rehearsed performances trained through food rewards. While supporters claim this is “educational,” it actually distorts reality, teaching people that marine mammals exist for human entertainment. True education should focus on their natural habitats, social structures, and the environmental challenges they face, not circus-style tricks.</w:t>
      </w:r>
    </w:p>
    <w:p w:rsidR="00000000" w:rsidDel="00000000" w:rsidP="00000000" w:rsidRDefault="00000000" w:rsidRPr="00000000" w14:paraId="0000000C">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Finally, the supposed educational benefits of dolphin and whale shows can be achieved in far more ethical ways. Documentaries, virtual reality experiences, and responsible wildlife tours in the ocean allow people to see these creatures without causing harm. Critics might argue that shows raise awareness or inspire conservation, but there is little evidence to prove this. In fact, many marine parks profit more from ticket sales than from genuine conservation projects. If the goal is education, then humane alternatives provide deeper knowledge and empathy without confining animals to lives of suffering.</w:t>
      </w:r>
    </w:p>
    <w:p w:rsidR="00000000" w:rsidDel="00000000" w:rsidP="00000000" w:rsidRDefault="00000000" w:rsidRPr="00000000" w14:paraId="0000000D">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In conclusion, dolphin and whale shows may appear entertaining, but they are far from ethical. They cause harm to the animals, mislead the public, and fail to provide meaningful education. If we truly wish to respect and learn from these intelligent creatures, we must protect them in their natural environments rather than forcing them into artificial performances. Education should never come at the cost of cruelty.</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